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2A" w:rsidRDefault="00B33C2A" w:rsidP="00B33C2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t xml:space="preserve">Shu </w:t>
      </w:r>
      <w:proofErr w:type="spellStart"/>
      <w:r>
        <w:rPr>
          <w:rFonts w:ascii="Georgia" w:eastAsia="Times New Roman" w:hAnsi="Georgia" w:cs="Times New Roman"/>
          <w:color w:val="000000"/>
          <w:sz w:val="36"/>
          <w:szCs w:val="36"/>
          <w:lang w:eastAsia="en-AU"/>
        </w:rPr>
        <w:t>Mohd</w:t>
      </w:r>
      <w:proofErr w:type="spellEnd"/>
      <w:r>
        <w:rPr>
          <w:rFonts w:ascii="Georgia" w:eastAsia="Times New Roman" w:hAnsi="Georgia" w:cs="Times New Roman"/>
          <w:color w:val="000000"/>
          <w:sz w:val="36"/>
          <w:szCs w:val="36"/>
          <w:lang w:eastAsia="en-AU"/>
        </w:rPr>
        <w:t xml:space="preserve"> Saad</w:t>
      </w:r>
      <w:bookmarkStart w:id="0" w:name="_GoBack"/>
      <w:bookmarkEnd w:id="0"/>
    </w:p>
    <w:p w:rsidR="00B33C2A" w:rsidRPr="00B33C2A" w:rsidRDefault="00B33C2A" w:rsidP="00B33C2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33C2A">
        <w:rPr>
          <w:rFonts w:ascii="Georgia" w:eastAsia="Times New Roman" w:hAnsi="Georgia" w:cs="Times New Roman"/>
          <w:color w:val="000000"/>
          <w:sz w:val="36"/>
          <w:szCs w:val="36"/>
          <w:lang w:eastAsia="en-AU"/>
        </w:rPr>
        <w:t>Biography</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 xml:space="preserve">Shu first joined the Batley Lab as a summer research student under the supervision of Dr Jessica Dalton-Morgan while completing her third-year study in Biotechnology (majoring in Molecular Biotechnology) at the University of Queensland, Brisbane. She continued on the following semester as an Honours student under Prof Jacqueline Batley’s supervision. Upon completing her studies she returned to Malaysia and joined the Genetic Screening Services at the Malaysian Genomics Resource Centre, Kuala Lumpur for a year before pursuing a Master’s degree in Science (Biotechnology) at </w:t>
      </w:r>
      <w:proofErr w:type="spellStart"/>
      <w:r w:rsidRPr="00B33C2A">
        <w:rPr>
          <w:rFonts w:ascii="Arial" w:eastAsia="Times New Roman" w:hAnsi="Arial" w:cs="Arial"/>
          <w:color w:val="252525"/>
          <w:sz w:val="21"/>
          <w:szCs w:val="21"/>
          <w:lang w:eastAsia="en-AU"/>
        </w:rPr>
        <w:t>Universiti</w:t>
      </w:r>
      <w:proofErr w:type="spellEnd"/>
      <w:r w:rsidRPr="00B33C2A">
        <w:rPr>
          <w:rFonts w:ascii="Arial" w:eastAsia="Times New Roman" w:hAnsi="Arial" w:cs="Arial"/>
          <w:color w:val="252525"/>
          <w:sz w:val="21"/>
          <w:szCs w:val="21"/>
          <w:lang w:eastAsia="en-AU"/>
        </w:rPr>
        <w:t xml:space="preserve"> </w:t>
      </w:r>
      <w:proofErr w:type="spellStart"/>
      <w:r w:rsidRPr="00B33C2A">
        <w:rPr>
          <w:rFonts w:ascii="Arial" w:eastAsia="Times New Roman" w:hAnsi="Arial" w:cs="Arial"/>
          <w:color w:val="252525"/>
          <w:sz w:val="21"/>
          <w:szCs w:val="21"/>
          <w:lang w:eastAsia="en-AU"/>
        </w:rPr>
        <w:t>Teknologi</w:t>
      </w:r>
      <w:proofErr w:type="spellEnd"/>
      <w:r w:rsidRPr="00B33C2A">
        <w:rPr>
          <w:rFonts w:ascii="Arial" w:eastAsia="Times New Roman" w:hAnsi="Arial" w:cs="Arial"/>
          <w:color w:val="252525"/>
          <w:sz w:val="21"/>
          <w:szCs w:val="21"/>
          <w:lang w:eastAsia="en-AU"/>
        </w:rPr>
        <w:t xml:space="preserve"> Malaysia, Johor. She received the International Research Training Program Fees Offset Scholarship and Research Training Program Stipend from the University of Western Australia and started her PhD in March 2018.</w:t>
      </w:r>
    </w:p>
    <w:p w:rsidR="00B33C2A" w:rsidRPr="00B33C2A" w:rsidRDefault="00B33C2A" w:rsidP="00B33C2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33C2A">
        <w:rPr>
          <w:rFonts w:ascii="Georgia" w:eastAsia="Times New Roman" w:hAnsi="Georgia" w:cs="Times New Roman"/>
          <w:color w:val="000000"/>
          <w:sz w:val="36"/>
          <w:szCs w:val="36"/>
          <w:lang w:eastAsia="en-AU"/>
        </w:rPr>
        <w:t>Research Interests</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 xml:space="preserve">Plant genetics, Blackleg resistance, R gene, </w:t>
      </w:r>
      <w:proofErr w:type="spellStart"/>
      <w:r w:rsidRPr="00B33C2A">
        <w:rPr>
          <w:rFonts w:ascii="Arial" w:eastAsia="Times New Roman" w:hAnsi="Arial" w:cs="Arial"/>
          <w:color w:val="252525"/>
          <w:sz w:val="21"/>
          <w:szCs w:val="21"/>
          <w:lang w:eastAsia="en-AU"/>
        </w:rPr>
        <w:t>nanopore</w:t>
      </w:r>
      <w:proofErr w:type="spellEnd"/>
      <w:r w:rsidRPr="00B33C2A">
        <w:rPr>
          <w:rFonts w:ascii="Arial" w:eastAsia="Times New Roman" w:hAnsi="Arial" w:cs="Arial"/>
          <w:color w:val="252525"/>
          <w:sz w:val="21"/>
          <w:szCs w:val="21"/>
          <w:lang w:eastAsia="en-AU"/>
        </w:rPr>
        <w:t xml:space="preserve"> sequencing, plant breeding</w:t>
      </w:r>
    </w:p>
    <w:p w:rsidR="00B33C2A" w:rsidRPr="00B33C2A" w:rsidRDefault="00B33C2A" w:rsidP="00B33C2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33C2A">
        <w:rPr>
          <w:rFonts w:ascii="Georgia" w:eastAsia="Times New Roman" w:hAnsi="Georgia" w:cs="Times New Roman"/>
          <w:color w:val="000000"/>
          <w:sz w:val="36"/>
          <w:szCs w:val="36"/>
          <w:lang w:eastAsia="en-AU"/>
        </w:rPr>
        <w:t>Current Projects</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b/>
          <w:bCs/>
          <w:color w:val="252525"/>
          <w:sz w:val="21"/>
          <w:szCs w:val="21"/>
          <w:lang w:eastAsia="en-AU"/>
        </w:rPr>
        <w:t>Identifying and characterising Resistance to </w:t>
      </w:r>
      <w:proofErr w:type="spellStart"/>
      <w:r w:rsidRPr="00B33C2A">
        <w:rPr>
          <w:rFonts w:ascii="Arial" w:eastAsia="Times New Roman" w:hAnsi="Arial" w:cs="Arial"/>
          <w:b/>
          <w:bCs/>
          <w:i/>
          <w:iCs/>
          <w:color w:val="252525"/>
          <w:sz w:val="21"/>
          <w:szCs w:val="21"/>
          <w:lang w:eastAsia="en-AU"/>
        </w:rPr>
        <w:t>Leptospaheria</w:t>
      </w:r>
      <w:proofErr w:type="spellEnd"/>
      <w:r w:rsidRPr="00B33C2A">
        <w:rPr>
          <w:rFonts w:ascii="Arial" w:eastAsia="Times New Roman" w:hAnsi="Arial" w:cs="Arial"/>
          <w:b/>
          <w:bCs/>
          <w:i/>
          <w:iCs/>
          <w:color w:val="252525"/>
          <w:sz w:val="21"/>
          <w:szCs w:val="21"/>
          <w:lang w:eastAsia="en-AU"/>
        </w:rPr>
        <w:t xml:space="preserve"> </w:t>
      </w:r>
      <w:proofErr w:type="spellStart"/>
      <w:r w:rsidRPr="00B33C2A">
        <w:rPr>
          <w:rFonts w:ascii="Arial" w:eastAsia="Times New Roman" w:hAnsi="Arial" w:cs="Arial"/>
          <w:b/>
          <w:bCs/>
          <w:i/>
          <w:iCs/>
          <w:color w:val="252525"/>
          <w:sz w:val="21"/>
          <w:szCs w:val="21"/>
          <w:lang w:eastAsia="en-AU"/>
        </w:rPr>
        <w:t>maculans</w:t>
      </w:r>
      <w:proofErr w:type="spellEnd"/>
      <w:r w:rsidRPr="00B33C2A">
        <w:rPr>
          <w:rFonts w:ascii="Arial" w:eastAsia="Times New Roman" w:hAnsi="Arial" w:cs="Arial"/>
          <w:b/>
          <w:bCs/>
          <w:color w:val="252525"/>
          <w:sz w:val="21"/>
          <w:szCs w:val="21"/>
          <w:lang w:eastAsia="en-AU"/>
        </w:rPr>
        <w:t> (</w:t>
      </w:r>
      <w:proofErr w:type="spellStart"/>
      <w:r w:rsidRPr="00B33C2A">
        <w:rPr>
          <w:rFonts w:ascii="Arial" w:eastAsia="Times New Roman" w:hAnsi="Arial" w:cs="Arial"/>
          <w:b/>
          <w:bCs/>
          <w:i/>
          <w:iCs/>
          <w:color w:val="252525"/>
          <w:sz w:val="21"/>
          <w:szCs w:val="21"/>
          <w:lang w:eastAsia="en-AU"/>
        </w:rPr>
        <w:t>Rlm</w:t>
      </w:r>
      <w:proofErr w:type="spellEnd"/>
      <w:r w:rsidRPr="00B33C2A">
        <w:rPr>
          <w:rFonts w:ascii="Arial" w:eastAsia="Times New Roman" w:hAnsi="Arial" w:cs="Arial"/>
          <w:b/>
          <w:bCs/>
          <w:color w:val="252525"/>
          <w:sz w:val="21"/>
          <w:szCs w:val="21"/>
          <w:lang w:eastAsia="en-AU"/>
        </w:rPr>
        <w:t>) candidate genes in Brassica species</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Blackleg or stem canker, caused by the fungus </w:t>
      </w:r>
      <w:proofErr w:type="spellStart"/>
      <w:r w:rsidRPr="00B33C2A">
        <w:rPr>
          <w:rFonts w:ascii="Arial" w:eastAsia="Times New Roman" w:hAnsi="Arial" w:cs="Arial"/>
          <w:i/>
          <w:iCs/>
          <w:color w:val="252525"/>
          <w:sz w:val="21"/>
          <w:szCs w:val="21"/>
          <w:lang w:eastAsia="en-AU"/>
        </w:rPr>
        <w:t>Leptosphaeria</w:t>
      </w:r>
      <w:proofErr w:type="spellEnd"/>
      <w:r w:rsidRPr="00B33C2A">
        <w:rPr>
          <w:rFonts w:ascii="Arial" w:eastAsia="Times New Roman" w:hAnsi="Arial" w:cs="Arial"/>
          <w:i/>
          <w:iCs/>
          <w:color w:val="252525"/>
          <w:sz w:val="21"/>
          <w:szCs w:val="21"/>
          <w:lang w:eastAsia="en-AU"/>
        </w:rPr>
        <w:t xml:space="preserve"> </w:t>
      </w:r>
      <w:proofErr w:type="spellStart"/>
      <w:r w:rsidRPr="00B33C2A">
        <w:rPr>
          <w:rFonts w:ascii="Arial" w:eastAsia="Times New Roman" w:hAnsi="Arial" w:cs="Arial"/>
          <w:i/>
          <w:iCs/>
          <w:color w:val="252525"/>
          <w:sz w:val="21"/>
          <w:szCs w:val="21"/>
          <w:lang w:eastAsia="en-AU"/>
        </w:rPr>
        <w:t>maculans</w:t>
      </w:r>
      <w:proofErr w:type="spellEnd"/>
      <w:r w:rsidRPr="00B33C2A">
        <w:rPr>
          <w:rFonts w:ascii="Arial" w:eastAsia="Times New Roman" w:hAnsi="Arial" w:cs="Arial"/>
          <w:color w:val="252525"/>
          <w:sz w:val="21"/>
          <w:szCs w:val="21"/>
          <w:lang w:eastAsia="en-AU"/>
        </w:rPr>
        <w:t>, has remained one of the fundamentally damaging diseases affecting canola cultivation. A more feasible long-term management is critical to improve canola production, such as the development of disease-resistant canola cultivars. Only three (</w:t>
      </w:r>
      <w:r w:rsidRPr="00B33C2A">
        <w:rPr>
          <w:rFonts w:ascii="Arial" w:eastAsia="Times New Roman" w:hAnsi="Arial" w:cs="Arial"/>
          <w:i/>
          <w:iCs/>
          <w:color w:val="252525"/>
          <w:sz w:val="21"/>
          <w:szCs w:val="21"/>
          <w:lang w:eastAsia="en-AU"/>
        </w:rPr>
        <w:t>Rlm2, LepR3</w:t>
      </w:r>
      <w:r w:rsidRPr="00B33C2A">
        <w:rPr>
          <w:rFonts w:ascii="Arial" w:eastAsia="Times New Roman" w:hAnsi="Arial" w:cs="Arial"/>
          <w:color w:val="252525"/>
          <w:sz w:val="21"/>
          <w:szCs w:val="21"/>
          <w:lang w:eastAsia="en-AU"/>
        </w:rPr>
        <w:t> and </w:t>
      </w:r>
      <w:r w:rsidRPr="00B33C2A">
        <w:rPr>
          <w:rFonts w:ascii="Arial" w:eastAsia="Times New Roman" w:hAnsi="Arial" w:cs="Arial"/>
          <w:i/>
          <w:iCs/>
          <w:color w:val="252525"/>
          <w:sz w:val="21"/>
          <w:szCs w:val="21"/>
          <w:lang w:eastAsia="en-AU"/>
        </w:rPr>
        <w:t>Rlm9</w:t>
      </w:r>
      <w:r w:rsidRPr="00B33C2A">
        <w:rPr>
          <w:rFonts w:ascii="Arial" w:eastAsia="Times New Roman" w:hAnsi="Arial" w:cs="Arial"/>
          <w:color w:val="252525"/>
          <w:sz w:val="21"/>
          <w:szCs w:val="21"/>
          <w:lang w:eastAsia="en-AU"/>
        </w:rPr>
        <w:t>) of the fifteen major resistance genes to blackleg have been cloned, to date. My research aims to focus on two </w:t>
      </w:r>
      <w:proofErr w:type="spellStart"/>
      <w:r w:rsidRPr="00B33C2A">
        <w:rPr>
          <w:rFonts w:ascii="Arial" w:eastAsia="Times New Roman" w:hAnsi="Arial" w:cs="Arial"/>
          <w:i/>
          <w:iCs/>
          <w:color w:val="252525"/>
          <w:sz w:val="21"/>
          <w:szCs w:val="21"/>
          <w:lang w:eastAsia="en-AU"/>
        </w:rPr>
        <w:t>Rlm</w:t>
      </w:r>
      <w:proofErr w:type="spellEnd"/>
      <w:r w:rsidRPr="00B33C2A">
        <w:rPr>
          <w:rFonts w:ascii="Arial" w:eastAsia="Times New Roman" w:hAnsi="Arial" w:cs="Arial"/>
          <w:i/>
          <w:iCs/>
          <w:color w:val="252525"/>
          <w:sz w:val="21"/>
          <w:szCs w:val="21"/>
          <w:lang w:eastAsia="en-AU"/>
        </w:rPr>
        <w:t> </w:t>
      </w:r>
      <w:r w:rsidRPr="00B33C2A">
        <w:rPr>
          <w:rFonts w:ascii="Arial" w:eastAsia="Times New Roman" w:hAnsi="Arial" w:cs="Arial"/>
          <w:color w:val="252525"/>
          <w:sz w:val="21"/>
          <w:szCs w:val="21"/>
          <w:lang w:eastAsia="en-AU"/>
        </w:rPr>
        <w:t>genes (</w:t>
      </w:r>
      <w:r w:rsidRPr="00B33C2A">
        <w:rPr>
          <w:rFonts w:ascii="Arial" w:eastAsia="Times New Roman" w:hAnsi="Arial" w:cs="Arial"/>
          <w:i/>
          <w:iCs/>
          <w:color w:val="252525"/>
          <w:sz w:val="21"/>
          <w:szCs w:val="21"/>
          <w:lang w:eastAsia="en-AU"/>
        </w:rPr>
        <w:t>Rlm1</w:t>
      </w:r>
      <w:r w:rsidRPr="00B33C2A">
        <w:rPr>
          <w:rFonts w:ascii="Arial" w:eastAsia="Times New Roman" w:hAnsi="Arial" w:cs="Arial"/>
          <w:color w:val="252525"/>
          <w:sz w:val="21"/>
          <w:szCs w:val="21"/>
          <w:lang w:eastAsia="en-AU"/>
        </w:rPr>
        <w:t> and </w:t>
      </w:r>
      <w:r w:rsidRPr="00B33C2A">
        <w:rPr>
          <w:rFonts w:ascii="Arial" w:eastAsia="Times New Roman" w:hAnsi="Arial" w:cs="Arial"/>
          <w:i/>
          <w:iCs/>
          <w:color w:val="252525"/>
          <w:sz w:val="21"/>
          <w:szCs w:val="21"/>
          <w:lang w:eastAsia="en-AU"/>
        </w:rPr>
        <w:t>Rlm6</w:t>
      </w:r>
      <w:r w:rsidRPr="00B33C2A">
        <w:rPr>
          <w:rFonts w:ascii="Arial" w:eastAsia="Times New Roman" w:hAnsi="Arial" w:cs="Arial"/>
          <w:color w:val="252525"/>
          <w:sz w:val="21"/>
          <w:szCs w:val="21"/>
          <w:lang w:eastAsia="en-AU"/>
        </w:rPr>
        <w:t>) originating from two different </w:t>
      </w:r>
      <w:r w:rsidRPr="00B33C2A">
        <w:rPr>
          <w:rFonts w:ascii="Arial" w:eastAsia="Times New Roman" w:hAnsi="Arial" w:cs="Arial"/>
          <w:i/>
          <w:iCs/>
          <w:color w:val="252525"/>
          <w:sz w:val="21"/>
          <w:szCs w:val="21"/>
          <w:lang w:eastAsia="en-AU"/>
        </w:rPr>
        <w:t>Brassica</w:t>
      </w:r>
      <w:r w:rsidRPr="00B33C2A">
        <w:rPr>
          <w:rFonts w:ascii="Arial" w:eastAsia="Times New Roman" w:hAnsi="Arial" w:cs="Arial"/>
          <w:color w:val="252525"/>
          <w:sz w:val="21"/>
          <w:szCs w:val="21"/>
          <w:lang w:eastAsia="en-AU"/>
        </w:rPr>
        <w:t> species, using sequencing and phenotyping approach. The isolation and subsequent characterisation of more resistance genes in </w:t>
      </w:r>
      <w:r w:rsidRPr="00B33C2A">
        <w:rPr>
          <w:rFonts w:ascii="Arial" w:eastAsia="Times New Roman" w:hAnsi="Arial" w:cs="Arial"/>
          <w:i/>
          <w:iCs/>
          <w:color w:val="252525"/>
          <w:sz w:val="21"/>
          <w:szCs w:val="21"/>
          <w:lang w:eastAsia="en-AU"/>
        </w:rPr>
        <w:t>Brassica</w:t>
      </w:r>
      <w:r w:rsidRPr="00B33C2A">
        <w:rPr>
          <w:rFonts w:ascii="Arial" w:eastAsia="Times New Roman" w:hAnsi="Arial" w:cs="Arial"/>
          <w:color w:val="252525"/>
          <w:sz w:val="21"/>
          <w:szCs w:val="21"/>
          <w:lang w:eastAsia="en-AU"/>
        </w:rPr>
        <w:t> species will hopefully provide a better insight into the </w:t>
      </w:r>
      <w:r w:rsidRPr="00B33C2A">
        <w:rPr>
          <w:rFonts w:ascii="Arial" w:eastAsia="Times New Roman" w:hAnsi="Arial" w:cs="Arial"/>
          <w:i/>
          <w:iCs/>
          <w:color w:val="252525"/>
          <w:sz w:val="21"/>
          <w:szCs w:val="21"/>
          <w:lang w:eastAsia="en-AU"/>
        </w:rPr>
        <w:t xml:space="preserve">Brassica - L. </w:t>
      </w:r>
      <w:proofErr w:type="spellStart"/>
      <w:r w:rsidRPr="00B33C2A">
        <w:rPr>
          <w:rFonts w:ascii="Arial" w:eastAsia="Times New Roman" w:hAnsi="Arial" w:cs="Arial"/>
          <w:i/>
          <w:iCs/>
          <w:color w:val="252525"/>
          <w:sz w:val="21"/>
          <w:szCs w:val="21"/>
          <w:lang w:eastAsia="en-AU"/>
        </w:rPr>
        <w:t>maculans</w:t>
      </w:r>
      <w:proofErr w:type="spellEnd"/>
      <w:r w:rsidRPr="00B33C2A">
        <w:rPr>
          <w:rFonts w:ascii="Arial" w:eastAsia="Times New Roman" w:hAnsi="Arial" w:cs="Arial"/>
          <w:color w:val="252525"/>
          <w:sz w:val="21"/>
          <w:szCs w:val="21"/>
          <w:lang w:eastAsia="en-AU"/>
        </w:rPr>
        <w:t> </w:t>
      </w:r>
      <w:proofErr w:type="spellStart"/>
      <w:r w:rsidRPr="00B33C2A">
        <w:rPr>
          <w:rFonts w:ascii="Arial" w:eastAsia="Times New Roman" w:hAnsi="Arial" w:cs="Arial"/>
          <w:color w:val="252525"/>
          <w:sz w:val="21"/>
          <w:szCs w:val="21"/>
          <w:lang w:eastAsia="en-AU"/>
        </w:rPr>
        <w:t>pathosystem</w:t>
      </w:r>
      <w:proofErr w:type="spellEnd"/>
      <w:r w:rsidRPr="00B33C2A">
        <w:rPr>
          <w:rFonts w:ascii="Arial" w:eastAsia="Times New Roman" w:hAnsi="Arial" w:cs="Arial"/>
          <w:color w:val="252525"/>
          <w:sz w:val="21"/>
          <w:szCs w:val="21"/>
          <w:lang w:eastAsia="en-AU"/>
        </w:rPr>
        <w:t>. This will also contribute to future breeding efforts for sustainably resistant canola varieties.</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Additionally, we look into screening for the cloned resistance gene composition in Australian cultivars. Phenotyping could not distinguish between the two genes interacting with the </w:t>
      </w:r>
      <w:r w:rsidRPr="00B33C2A">
        <w:rPr>
          <w:rFonts w:ascii="Arial" w:eastAsia="Times New Roman" w:hAnsi="Arial" w:cs="Arial"/>
          <w:i/>
          <w:iCs/>
          <w:color w:val="252525"/>
          <w:sz w:val="21"/>
          <w:szCs w:val="21"/>
          <w:lang w:eastAsia="en-AU"/>
        </w:rPr>
        <w:t>AvrLm1</w:t>
      </w:r>
      <w:r w:rsidRPr="00B33C2A">
        <w:rPr>
          <w:rFonts w:ascii="Arial" w:eastAsia="Times New Roman" w:hAnsi="Arial" w:cs="Arial"/>
          <w:color w:val="252525"/>
          <w:sz w:val="21"/>
          <w:szCs w:val="21"/>
          <w:lang w:eastAsia="en-AU"/>
        </w:rPr>
        <w:t> gene. Hence, we specifically look at the presence or absence of </w:t>
      </w:r>
      <w:r w:rsidRPr="00B33C2A">
        <w:rPr>
          <w:rFonts w:ascii="Arial" w:eastAsia="Times New Roman" w:hAnsi="Arial" w:cs="Arial"/>
          <w:i/>
          <w:iCs/>
          <w:color w:val="252525"/>
          <w:sz w:val="21"/>
          <w:szCs w:val="21"/>
          <w:lang w:eastAsia="en-AU"/>
        </w:rPr>
        <w:t>LepR3</w:t>
      </w:r>
      <w:r w:rsidRPr="00B33C2A">
        <w:rPr>
          <w:rFonts w:ascii="Arial" w:eastAsia="Times New Roman" w:hAnsi="Arial" w:cs="Arial"/>
          <w:color w:val="252525"/>
          <w:sz w:val="21"/>
          <w:szCs w:val="21"/>
          <w:lang w:eastAsia="en-AU"/>
        </w:rPr>
        <w:t> in cultivars interacting with the </w:t>
      </w:r>
      <w:r w:rsidRPr="00B33C2A">
        <w:rPr>
          <w:rFonts w:ascii="Arial" w:eastAsia="Times New Roman" w:hAnsi="Arial" w:cs="Arial"/>
          <w:i/>
          <w:iCs/>
          <w:color w:val="252525"/>
          <w:sz w:val="21"/>
          <w:szCs w:val="21"/>
          <w:lang w:eastAsia="en-AU"/>
        </w:rPr>
        <w:t>AvrLm1</w:t>
      </w:r>
      <w:r w:rsidRPr="00B33C2A">
        <w:rPr>
          <w:rFonts w:ascii="Arial" w:eastAsia="Times New Roman" w:hAnsi="Arial" w:cs="Arial"/>
          <w:color w:val="252525"/>
          <w:sz w:val="21"/>
          <w:szCs w:val="21"/>
          <w:lang w:eastAsia="en-AU"/>
        </w:rPr>
        <w:t> gene.</w:t>
      </w:r>
    </w:p>
    <w:p w:rsidR="00B33C2A" w:rsidRPr="00B33C2A" w:rsidRDefault="00B33C2A" w:rsidP="00B33C2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33C2A">
        <w:rPr>
          <w:rFonts w:ascii="Georgia" w:eastAsia="Times New Roman" w:hAnsi="Georgia" w:cs="Times New Roman"/>
          <w:color w:val="000000"/>
          <w:sz w:val="36"/>
          <w:szCs w:val="36"/>
          <w:lang w:eastAsia="en-AU"/>
        </w:rPr>
        <w:t>Publications</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proofErr w:type="spellStart"/>
      <w:r w:rsidRPr="00B33C2A">
        <w:rPr>
          <w:rFonts w:ascii="Arial" w:eastAsia="Times New Roman" w:hAnsi="Arial" w:cs="Arial"/>
          <w:b/>
          <w:bCs/>
          <w:color w:val="252525"/>
          <w:sz w:val="21"/>
          <w:szCs w:val="21"/>
          <w:lang w:eastAsia="en-AU"/>
        </w:rPr>
        <w:t>Mohd</w:t>
      </w:r>
      <w:proofErr w:type="spellEnd"/>
      <w:r w:rsidRPr="00B33C2A">
        <w:rPr>
          <w:rFonts w:ascii="Arial" w:eastAsia="Times New Roman" w:hAnsi="Arial" w:cs="Arial"/>
          <w:b/>
          <w:bCs/>
          <w:color w:val="252525"/>
          <w:sz w:val="21"/>
          <w:szCs w:val="21"/>
          <w:lang w:eastAsia="en-AU"/>
        </w:rPr>
        <w:t xml:space="preserve"> </w:t>
      </w:r>
      <w:proofErr w:type="spellStart"/>
      <w:r w:rsidRPr="00B33C2A">
        <w:rPr>
          <w:rFonts w:ascii="Arial" w:eastAsia="Times New Roman" w:hAnsi="Arial" w:cs="Arial"/>
          <w:b/>
          <w:bCs/>
          <w:color w:val="252525"/>
          <w:sz w:val="21"/>
          <w:szCs w:val="21"/>
          <w:lang w:eastAsia="en-AU"/>
        </w:rPr>
        <w:t>Saad</w:t>
      </w:r>
      <w:proofErr w:type="spellEnd"/>
      <w:r w:rsidRPr="00B33C2A">
        <w:rPr>
          <w:rFonts w:ascii="Arial" w:eastAsia="Times New Roman" w:hAnsi="Arial" w:cs="Arial"/>
          <w:b/>
          <w:bCs/>
          <w:color w:val="252525"/>
          <w:sz w:val="21"/>
          <w:szCs w:val="21"/>
          <w:lang w:eastAsia="en-AU"/>
        </w:rPr>
        <w:t xml:space="preserve"> NS</w:t>
      </w:r>
      <w:r w:rsidRPr="00B33C2A">
        <w:rPr>
          <w:rFonts w:ascii="Arial" w:eastAsia="Times New Roman" w:hAnsi="Arial" w:cs="Arial"/>
          <w:color w:val="252525"/>
          <w:sz w:val="21"/>
          <w:szCs w:val="21"/>
          <w:lang w:eastAsia="en-AU"/>
        </w:rPr>
        <w:t>, Severn-Ellis AA, Pradhan A, Edwards D and Batley J (2021) Genomics Armed With Diversity Leads the Way in </w:t>
      </w:r>
      <w:r w:rsidRPr="00B33C2A">
        <w:rPr>
          <w:rFonts w:ascii="Arial" w:eastAsia="Times New Roman" w:hAnsi="Arial" w:cs="Arial"/>
          <w:i/>
          <w:iCs/>
          <w:color w:val="252525"/>
          <w:sz w:val="21"/>
          <w:szCs w:val="21"/>
          <w:lang w:eastAsia="en-AU"/>
        </w:rPr>
        <w:t>Brassica</w:t>
      </w:r>
      <w:r w:rsidRPr="00B33C2A">
        <w:rPr>
          <w:rFonts w:ascii="Arial" w:eastAsia="Times New Roman" w:hAnsi="Arial" w:cs="Arial"/>
          <w:color w:val="252525"/>
          <w:sz w:val="21"/>
          <w:szCs w:val="21"/>
          <w:lang w:eastAsia="en-AU"/>
        </w:rPr>
        <w:t xml:space="preserve"> Improvement in a Changing Global Environment. Front. Genet. 12:600789. </w:t>
      </w:r>
      <w:proofErr w:type="spellStart"/>
      <w:r w:rsidRPr="00B33C2A">
        <w:rPr>
          <w:rFonts w:ascii="Arial" w:eastAsia="Times New Roman" w:hAnsi="Arial" w:cs="Arial"/>
          <w:color w:val="252525"/>
          <w:sz w:val="21"/>
          <w:szCs w:val="21"/>
          <w:lang w:eastAsia="en-AU"/>
        </w:rPr>
        <w:t>doi</w:t>
      </w:r>
      <w:proofErr w:type="spellEnd"/>
      <w:r w:rsidRPr="00B33C2A">
        <w:rPr>
          <w:rFonts w:ascii="Arial" w:eastAsia="Times New Roman" w:hAnsi="Arial" w:cs="Arial"/>
          <w:color w:val="252525"/>
          <w:sz w:val="21"/>
          <w:szCs w:val="21"/>
          <w:lang w:eastAsia="en-AU"/>
        </w:rPr>
        <w:t>: 10.3389/fgene.2021.600789</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proofErr w:type="spellStart"/>
      <w:r w:rsidRPr="00B33C2A">
        <w:rPr>
          <w:rFonts w:ascii="Arial" w:eastAsia="Times New Roman" w:hAnsi="Arial" w:cs="Arial"/>
          <w:color w:val="252525"/>
          <w:sz w:val="21"/>
          <w:szCs w:val="21"/>
          <w:lang w:eastAsia="en-AU"/>
        </w:rPr>
        <w:t>Cantila</w:t>
      </w:r>
      <w:proofErr w:type="spellEnd"/>
      <w:r w:rsidRPr="00B33C2A">
        <w:rPr>
          <w:rFonts w:ascii="Arial" w:eastAsia="Times New Roman" w:hAnsi="Arial" w:cs="Arial"/>
          <w:color w:val="252525"/>
          <w:sz w:val="21"/>
          <w:szCs w:val="21"/>
          <w:lang w:eastAsia="en-AU"/>
        </w:rPr>
        <w:t xml:space="preserve"> AY, </w:t>
      </w:r>
      <w:proofErr w:type="spellStart"/>
      <w:r w:rsidRPr="00B33C2A">
        <w:rPr>
          <w:rFonts w:ascii="Arial" w:eastAsia="Times New Roman" w:hAnsi="Arial" w:cs="Arial"/>
          <w:b/>
          <w:bCs/>
          <w:color w:val="252525"/>
          <w:sz w:val="21"/>
          <w:szCs w:val="21"/>
          <w:lang w:eastAsia="en-AU"/>
        </w:rPr>
        <w:t>Saad</w:t>
      </w:r>
      <w:proofErr w:type="spellEnd"/>
      <w:r w:rsidRPr="00B33C2A">
        <w:rPr>
          <w:rFonts w:ascii="Arial" w:eastAsia="Times New Roman" w:hAnsi="Arial" w:cs="Arial"/>
          <w:b/>
          <w:bCs/>
          <w:color w:val="252525"/>
          <w:sz w:val="21"/>
          <w:szCs w:val="21"/>
          <w:lang w:eastAsia="en-AU"/>
        </w:rPr>
        <w:t xml:space="preserve"> NSM</w:t>
      </w:r>
      <w:r w:rsidRPr="00B33C2A">
        <w:rPr>
          <w:rFonts w:ascii="Arial" w:eastAsia="Times New Roman" w:hAnsi="Arial" w:cs="Arial"/>
          <w:color w:val="252525"/>
          <w:sz w:val="21"/>
          <w:szCs w:val="21"/>
          <w:lang w:eastAsia="en-AU"/>
        </w:rPr>
        <w:t xml:space="preserve">, </w:t>
      </w:r>
      <w:proofErr w:type="spellStart"/>
      <w:r w:rsidRPr="00B33C2A">
        <w:rPr>
          <w:rFonts w:ascii="Arial" w:eastAsia="Times New Roman" w:hAnsi="Arial" w:cs="Arial"/>
          <w:color w:val="252525"/>
          <w:sz w:val="21"/>
          <w:szCs w:val="21"/>
          <w:lang w:eastAsia="en-AU"/>
        </w:rPr>
        <w:t>Amas</w:t>
      </w:r>
      <w:proofErr w:type="spellEnd"/>
      <w:r w:rsidRPr="00B33C2A">
        <w:rPr>
          <w:rFonts w:ascii="Arial" w:eastAsia="Times New Roman" w:hAnsi="Arial" w:cs="Arial"/>
          <w:color w:val="252525"/>
          <w:sz w:val="21"/>
          <w:szCs w:val="21"/>
          <w:lang w:eastAsia="en-AU"/>
        </w:rPr>
        <w:t xml:space="preserve"> JC, Edwards D, Batley J. Recent Findings Unravel Genes and Genetic Factors Underlying </w:t>
      </w:r>
      <w:proofErr w:type="spellStart"/>
      <w:r w:rsidRPr="00B33C2A">
        <w:rPr>
          <w:rFonts w:ascii="Arial" w:eastAsia="Times New Roman" w:hAnsi="Arial" w:cs="Arial"/>
          <w:i/>
          <w:iCs/>
          <w:color w:val="252525"/>
          <w:sz w:val="21"/>
          <w:szCs w:val="21"/>
          <w:lang w:eastAsia="en-AU"/>
        </w:rPr>
        <w:t>Leptosphaeria</w:t>
      </w:r>
      <w:proofErr w:type="spellEnd"/>
      <w:r w:rsidRPr="00B33C2A">
        <w:rPr>
          <w:rFonts w:ascii="Arial" w:eastAsia="Times New Roman" w:hAnsi="Arial" w:cs="Arial"/>
          <w:i/>
          <w:iCs/>
          <w:color w:val="252525"/>
          <w:sz w:val="21"/>
          <w:szCs w:val="21"/>
          <w:lang w:eastAsia="en-AU"/>
        </w:rPr>
        <w:t xml:space="preserve"> </w:t>
      </w:r>
      <w:proofErr w:type="spellStart"/>
      <w:r w:rsidRPr="00B33C2A">
        <w:rPr>
          <w:rFonts w:ascii="Arial" w:eastAsia="Times New Roman" w:hAnsi="Arial" w:cs="Arial"/>
          <w:i/>
          <w:iCs/>
          <w:color w:val="252525"/>
          <w:sz w:val="21"/>
          <w:szCs w:val="21"/>
          <w:lang w:eastAsia="en-AU"/>
        </w:rPr>
        <w:t>maculans</w:t>
      </w:r>
      <w:proofErr w:type="spellEnd"/>
      <w:r w:rsidRPr="00B33C2A">
        <w:rPr>
          <w:rFonts w:ascii="Arial" w:eastAsia="Times New Roman" w:hAnsi="Arial" w:cs="Arial"/>
          <w:color w:val="252525"/>
          <w:sz w:val="21"/>
          <w:szCs w:val="21"/>
          <w:lang w:eastAsia="en-AU"/>
        </w:rPr>
        <w:t> Resistance in </w:t>
      </w:r>
      <w:r w:rsidRPr="00B33C2A">
        <w:rPr>
          <w:rFonts w:ascii="Arial" w:eastAsia="Times New Roman" w:hAnsi="Arial" w:cs="Arial"/>
          <w:i/>
          <w:iCs/>
          <w:color w:val="252525"/>
          <w:sz w:val="21"/>
          <w:szCs w:val="21"/>
          <w:lang w:eastAsia="en-AU"/>
        </w:rPr>
        <w:t xml:space="preserve">Brassica </w:t>
      </w:r>
      <w:proofErr w:type="spellStart"/>
      <w:r w:rsidRPr="00B33C2A">
        <w:rPr>
          <w:rFonts w:ascii="Arial" w:eastAsia="Times New Roman" w:hAnsi="Arial" w:cs="Arial"/>
          <w:i/>
          <w:iCs/>
          <w:color w:val="252525"/>
          <w:sz w:val="21"/>
          <w:szCs w:val="21"/>
          <w:lang w:eastAsia="en-AU"/>
        </w:rPr>
        <w:t>napus</w:t>
      </w:r>
      <w:proofErr w:type="spellEnd"/>
      <w:r w:rsidRPr="00B33C2A">
        <w:rPr>
          <w:rFonts w:ascii="Arial" w:eastAsia="Times New Roman" w:hAnsi="Arial" w:cs="Arial"/>
          <w:color w:val="252525"/>
          <w:sz w:val="21"/>
          <w:szCs w:val="21"/>
          <w:lang w:eastAsia="en-AU"/>
        </w:rPr>
        <w:t> and Its Relatives. International Journal of Molecular Sciences. 2021; 22(1):313. </w:t>
      </w:r>
      <w:hyperlink r:id="rId4" w:history="1">
        <w:r w:rsidRPr="00B33C2A">
          <w:rPr>
            <w:rFonts w:ascii="Arial" w:eastAsia="Times New Roman" w:hAnsi="Arial" w:cs="Arial"/>
            <w:color w:val="3366BB"/>
            <w:sz w:val="21"/>
            <w:szCs w:val="21"/>
            <w:u w:val="single"/>
            <w:lang w:eastAsia="en-AU"/>
          </w:rPr>
          <w:t>https://doi.org/10.3390/ijms22010313</w:t>
        </w:r>
      </w:hyperlink>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 xml:space="preserve">Severn-Ellis, AA, </w:t>
      </w:r>
      <w:proofErr w:type="spellStart"/>
      <w:r w:rsidRPr="00B33C2A">
        <w:rPr>
          <w:rFonts w:ascii="Arial" w:eastAsia="Times New Roman" w:hAnsi="Arial" w:cs="Arial"/>
          <w:color w:val="252525"/>
          <w:sz w:val="21"/>
          <w:szCs w:val="21"/>
          <w:lang w:eastAsia="en-AU"/>
        </w:rPr>
        <w:t>Scheben</w:t>
      </w:r>
      <w:proofErr w:type="spellEnd"/>
      <w:r w:rsidRPr="00B33C2A">
        <w:rPr>
          <w:rFonts w:ascii="Arial" w:eastAsia="Times New Roman" w:hAnsi="Arial" w:cs="Arial"/>
          <w:color w:val="252525"/>
          <w:sz w:val="21"/>
          <w:szCs w:val="21"/>
          <w:lang w:eastAsia="en-AU"/>
        </w:rPr>
        <w:t xml:space="preserve">, A, </w:t>
      </w:r>
      <w:proofErr w:type="spellStart"/>
      <w:r w:rsidRPr="00B33C2A">
        <w:rPr>
          <w:rFonts w:ascii="Arial" w:eastAsia="Times New Roman" w:hAnsi="Arial" w:cs="Arial"/>
          <w:color w:val="252525"/>
          <w:sz w:val="21"/>
          <w:szCs w:val="21"/>
          <w:lang w:eastAsia="en-AU"/>
        </w:rPr>
        <w:t>Neik</w:t>
      </w:r>
      <w:proofErr w:type="spellEnd"/>
      <w:r w:rsidRPr="00B33C2A">
        <w:rPr>
          <w:rFonts w:ascii="Arial" w:eastAsia="Times New Roman" w:hAnsi="Arial" w:cs="Arial"/>
          <w:color w:val="252525"/>
          <w:sz w:val="21"/>
          <w:szCs w:val="21"/>
          <w:lang w:eastAsia="en-AU"/>
        </w:rPr>
        <w:t>, TX, </w:t>
      </w:r>
      <w:proofErr w:type="spellStart"/>
      <w:r w:rsidRPr="00B33C2A">
        <w:rPr>
          <w:rFonts w:ascii="Arial" w:eastAsia="Times New Roman" w:hAnsi="Arial" w:cs="Arial"/>
          <w:b/>
          <w:bCs/>
          <w:color w:val="252525"/>
          <w:sz w:val="21"/>
          <w:szCs w:val="21"/>
          <w:lang w:eastAsia="en-AU"/>
        </w:rPr>
        <w:t>Saad</w:t>
      </w:r>
      <w:proofErr w:type="spellEnd"/>
      <w:r w:rsidRPr="00B33C2A">
        <w:rPr>
          <w:rFonts w:ascii="Arial" w:eastAsia="Times New Roman" w:hAnsi="Arial" w:cs="Arial"/>
          <w:b/>
          <w:bCs/>
          <w:color w:val="252525"/>
          <w:sz w:val="21"/>
          <w:szCs w:val="21"/>
          <w:lang w:eastAsia="en-AU"/>
        </w:rPr>
        <w:t>, NSM,</w:t>
      </w:r>
      <w:r w:rsidRPr="00B33C2A">
        <w:rPr>
          <w:rFonts w:ascii="Arial" w:eastAsia="Times New Roman" w:hAnsi="Arial" w:cs="Arial"/>
          <w:color w:val="252525"/>
          <w:sz w:val="21"/>
          <w:szCs w:val="21"/>
          <w:lang w:eastAsia="en-AU"/>
        </w:rPr>
        <w:t> Pradhan, A &amp; Batley, J 2020, 'Genotyping for Species Identification and Diversity Assessment Using Double-Digest Restriction Site-Associated DNA Sequencing (</w:t>
      </w:r>
      <w:proofErr w:type="spellStart"/>
      <w:r w:rsidRPr="00B33C2A">
        <w:rPr>
          <w:rFonts w:ascii="Arial" w:eastAsia="Times New Roman" w:hAnsi="Arial" w:cs="Arial"/>
          <w:color w:val="252525"/>
          <w:sz w:val="21"/>
          <w:szCs w:val="21"/>
          <w:lang w:eastAsia="en-AU"/>
        </w:rPr>
        <w:t>ddRAD-Seq</w:t>
      </w:r>
      <w:proofErr w:type="spellEnd"/>
      <w:r w:rsidRPr="00B33C2A">
        <w:rPr>
          <w:rFonts w:ascii="Arial" w:eastAsia="Times New Roman" w:hAnsi="Arial" w:cs="Arial"/>
          <w:color w:val="252525"/>
          <w:sz w:val="21"/>
          <w:szCs w:val="21"/>
          <w:lang w:eastAsia="en-AU"/>
        </w:rPr>
        <w:t>)', in M Jain &amp; R Garg, (</w:t>
      </w:r>
      <w:proofErr w:type="spellStart"/>
      <w:r w:rsidRPr="00B33C2A">
        <w:rPr>
          <w:rFonts w:ascii="Arial" w:eastAsia="Times New Roman" w:hAnsi="Arial" w:cs="Arial"/>
          <w:color w:val="252525"/>
          <w:sz w:val="21"/>
          <w:szCs w:val="21"/>
          <w:lang w:eastAsia="en-AU"/>
        </w:rPr>
        <w:t>eds</w:t>
      </w:r>
      <w:proofErr w:type="spellEnd"/>
      <w:r w:rsidRPr="00B33C2A">
        <w:rPr>
          <w:rFonts w:ascii="Arial" w:eastAsia="Times New Roman" w:hAnsi="Arial" w:cs="Arial"/>
          <w:color w:val="252525"/>
          <w:sz w:val="21"/>
          <w:szCs w:val="21"/>
          <w:lang w:eastAsia="en-AU"/>
        </w:rPr>
        <w:t>), Legume Genomics: Methods and Protocols, pp. 159-187. Springer US, New York, NY.</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proofErr w:type="spellStart"/>
      <w:r w:rsidRPr="00B33C2A">
        <w:rPr>
          <w:rFonts w:ascii="Arial" w:eastAsia="Times New Roman" w:hAnsi="Arial" w:cs="Arial"/>
          <w:b/>
          <w:bCs/>
          <w:color w:val="252525"/>
          <w:sz w:val="21"/>
          <w:szCs w:val="21"/>
          <w:lang w:eastAsia="en-AU"/>
        </w:rPr>
        <w:lastRenderedPageBreak/>
        <w:t>Mohd</w:t>
      </w:r>
      <w:proofErr w:type="spellEnd"/>
      <w:r w:rsidRPr="00B33C2A">
        <w:rPr>
          <w:rFonts w:ascii="Arial" w:eastAsia="Times New Roman" w:hAnsi="Arial" w:cs="Arial"/>
          <w:b/>
          <w:bCs/>
          <w:color w:val="252525"/>
          <w:sz w:val="21"/>
          <w:szCs w:val="21"/>
          <w:lang w:eastAsia="en-AU"/>
        </w:rPr>
        <w:t xml:space="preserve"> </w:t>
      </w:r>
      <w:proofErr w:type="spellStart"/>
      <w:r w:rsidRPr="00B33C2A">
        <w:rPr>
          <w:rFonts w:ascii="Arial" w:eastAsia="Times New Roman" w:hAnsi="Arial" w:cs="Arial"/>
          <w:b/>
          <w:bCs/>
          <w:color w:val="252525"/>
          <w:sz w:val="21"/>
          <w:szCs w:val="21"/>
          <w:lang w:eastAsia="en-AU"/>
        </w:rPr>
        <w:t>Saad</w:t>
      </w:r>
      <w:proofErr w:type="spellEnd"/>
      <w:r w:rsidRPr="00B33C2A">
        <w:rPr>
          <w:rFonts w:ascii="Arial" w:eastAsia="Times New Roman" w:hAnsi="Arial" w:cs="Arial"/>
          <w:b/>
          <w:bCs/>
          <w:color w:val="252525"/>
          <w:sz w:val="21"/>
          <w:szCs w:val="21"/>
          <w:lang w:eastAsia="en-AU"/>
        </w:rPr>
        <w:t>, NS</w:t>
      </w:r>
      <w:r w:rsidRPr="00B33C2A">
        <w:rPr>
          <w:rFonts w:ascii="Arial" w:eastAsia="Times New Roman" w:hAnsi="Arial" w:cs="Arial"/>
          <w:color w:val="252525"/>
          <w:sz w:val="21"/>
          <w:szCs w:val="21"/>
          <w:lang w:eastAsia="en-AU"/>
        </w:rPr>
        <w:t> 2017, ‘Identifying Candidate Putative Genes for Blackleg Resistance </w:t>
      </w:r>
      <w:r w:rsidRPr="00B33C2A">
        <w:rPr>
          <w:rFonts w:ascii="Arial" w:eastAsia="Times New Roman" w:hAnsi="Arial" w:cs="Arial"/>
          <w:i/>
          <w:iCs/>
          <w:color w:val="252525"/>
          <w:sz w:val="21"/>
          <w:szCs w:val="21"/>
          <w:lang w:eastAsia="en-AU"/>
        </w:rPr>
        <w:t>Rlm2</w:t>
      </w:r>
      <w:r w:rsidRPr="00B33C2A">
        <w:rPr>
          <w:rFonts w:ascii="Arial" w:eastAsia="Times New Roman" w:hAnsi="Arial" w:cs="Arial"/>
          <w:color w:val="252525"/>
          <w:sz w:val="21"/>
          <w:szCs w:val="21"/>
          <w:lang w:eastAsia="en-AU"/>
        </w:rPr>
        <w:t> in </w:t>
      </w:r>
      <w:r w:rsidRPr="00B33C2A">
        <w:rPr>
          <w:rFonts w:ascii="Arial" w:eastAsia="Times New Roman" w:hAnsi="Arial" w:cs="Arial"/>
          <w:i/>
          <w:iCs/>
          <w:color w:val="252525"/>
          <w:sz w:val="21"/>
          <w:szCs w:val="21"/>
          <w:lang w:eastAsia="en-AU"/>
        </w:rPr>
        <w:t xml:space="preserve">Brassica </w:t>
      </w:r>
      <w:proofErr w:type="spellStart"/>
      <w:r w:rsidRPr="00B33C2A">
        <w:rPr>
          <w:rFonts w:ascii="Arial" w:eastAsia="Times New Roman" w:hAnsi="Arial" w:cs="Arial"/>
          <w:i/>
          <w:iCs/>
          <w:color w:val="252525"/>
          <w:sz w:val="21"/>
          <w:szCs w:val="21"/>
          <w:lang w:eastAsia="en-AU"/>
        </w:rPr>
        <w:t>napus</w:t>
      </w:r>
      <w:proofErr w:type="spellEnd"/>
      <w:r w:rsidRPr="00B33C2A">
        <w:rPr>
          <w:rFonts w:ascii="Arial" w:eastAsia="Times New Roman" w:hAnsi="Arial" w:cs="Arial"/>
          <w:color w:val="252525"/>
          <w:sz w:val="21"/>
          <w:szCs w:val="21"/>
          <w:lang w:eastAsia="en-AU"/>
        </w:rPr>
        <w:t xml:space="preserve">’, in FZ </w:t>
      </w:r>
      <w:proofErr w:type="spellStart"/>
      <w:r w:rsidRPr="00B33C2A">
        <w:rPr>
          <w:rFonts w:ascii="Arial" w:eastAsia="Times New Roman" w:hAnsi="Arial" w:cs="Arial"/>
          <w:color w:val="252525"/>
          <w:sz w:val="21"/>
          <w:szCs w:val="21"/>
          <w:lang w:eastAsia="en-AU"/>
        </w:rPr>
        <w:t>Huyop</w:t>
      </w:r>
      <w:proofErr w:type="spellEnd"/>
      <w:r w:rsidRPr="00B33C2A">
        <w:rPr>
          <w:rFonts w:ascii="Arial" w:eastAsia="Times New Roman" w:hAnsi="Arial" w:cs="Arial"/>
          <w:color w:val="252525"/>
          <w:sz w:val="21"/>
          <w:szCs w:val="21"/>
          <w:lang w:eastAsia="en-AU"/>
        </w:rPr>
        <w:t xml:space="preserve"> &amp; MF </w:t>
      </w:r>
      <w:proofErr w:type="spellStart"/>
      <w:r w:rsidRPr="00B33C2A">
        <w:rPr>
          <w:rFonts w:ascii="Arial" w:eastAsia="Times New Roman" w:hAnsi="Arial" w:cs="Arial"/>
          <w:color w:val="252525"/>
          <w:sz w:val="21"/>
          <w:szCs w:val="21"/>
          <w:lang w:eastAsia="en-AU"/>
        </w:rPr>
        <w:t>Edbeib</w:t>
      </w:r>
      <w:proofErr w:type="spellEnd"/>
      <w:r w:rsidRPr="00B33C2A">
        <w:rPr>
          <w:rFonts w:ascii="Arial" w:eastAsia="Times New Roman" w:hAnsi="Arial" w:cs="Arial"/>
          <w:color w:val="252525"/>
          <w:sz w:val="21"/>
          <w:szCs w:val="21"/>
          <w:lang w:eastAsia="en-AU"/>
        </w:rPr>
        <w:t>, (</w:t>
      </w:r>
      <w:proofErr w:type="spellStart"/>
      <w:r w:rsidRPr="00B33C2A">
        <w:rPr>
          <w:rFonts w:ascii="Arial" w:eastAsia="Times New Roman" w:hAnsi="Arial" w:cs="Arial"/>
          <w:color w:val="252525"/>
          <w:sz w:val="21"/>
          <w:szCs w:val="21"/>
          <w:lang w:eastAsia="en-AU"/>
        </w:rPr>
        <w:t>eds</w:t>
      </w:r>
      <w:proofErr w:type="spellEnd"/>
      <w:r w:rsidRPr="00B33C2A">
        <w:rPr>
          <w:rFonts w:ascii="Arial" w:eastAsia="Times New Roman" w:hAnsi="Arial" w:cs="Arial"/>
          <w:color w:val="252525"/>
          <w:sz w:val="21"/>
          <w:szCs w:val="21"/>
          <w:lang w:eastAsia="en-AU"/>
        </w:rPr>
        <w:t xml:space="preserve">), The Discovery of Potential Products from Plants, pp. 37-46. </w:t>
      </w:r>
      <w:proofErr w:type="spellStart"/>
      <w:r w:rsidRPr="00B33C2A">
        <w:rPr>
          <w:rFonts w:ascii="Arial" w:eastAsia="Times New Roman" w:hAnsi="Arial" w:cs="Arial"/>
          <w:color w:val="252525"/>
          <w:sz w:val="21"/>
          <w:szCs w:val="21"/>
          <w:lang w:eastAsia="en-AU"/>
        </w:rPr>
        <w:t>Penerbit</w:t>
      </w:r>
      <w:proofErr w:type="spellEnd"/>
      <w:r w:rsidRPr="00B33C2A">
        <w:rPr>
          <w:rFonts w:ascii="Arial" w:eastAsia="Times New Roman" w:hAnsi="Arial" w:cs="Arial"/>
          <w:color w:val="252525"/>
          <w:sz w:val="21"/>
          <w:szCs w:val="21"/>
          <w:lang w:eastAsia="en-AU"/>
        </w:rPr>
        <w:t xml:space="preserve"> UTM Press, Johor, Malaysia.</w:t>
      </w:r>
    </w:p>
    <w:p w:rsidR="00B33C2A" w:rsidRPr="00B33C2A" w:rsidRDefault="00B33C2A" w:rsidP="00B33C2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33C2A">
        <w:rPr>
          <w:rFonts w:ascii="Georgia" w:eastAsia="Times New Roman" w:hAnsi="Georgia" w:cs="Times New Roman"/>
          <w:color w:val="000000"/>
          <w:sz w:val="36"/>
          <w:szCs w:val="36"/>
          <w:lang w:eastAsia="en-AU"/>
        </w:rPr>
        <w:t>Contact Details</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proofErr w:type="spellStart"/>
      <w:r w:rsidRPr="00B33C2A">
        <w:rPr>
          <w:rFonts w:ascii="Arial" w:eastAsia="Times New Roman" w:hAnsi="Arial" w:cs="Arial"/>
          <w:color w:val="252525"/>
          <w:sz w:val="21"/>
          <w:szCs w:val="21"/>
          <w:lang w:eastAsia="en-AU"/>
        </w:rPr>
        <w:t>Nur</w:t>
      </w:r>
      <w:proofErr w:type="spellEnd"/>
      <w:r w:rsidRPr="00B33C2A">
        <w:rPr>
          <w:rFonts w:ascii="Arial" w:eastAsia="Times New Roman" w:hAnsi="Arial" w:cs="Arial"/>
          <w:color w:val="252525"/>
          <w:sz w:val="21"/>
          <w:szCs w:val="21"/>
          <w:lang w:eastAsia="en-AU"/>
        </w:rPr>
        <w:t xml:space="preserve"> </w:t>
      </w:r>
      <w:proofErr w:type="spellStart"/>
      <w:r w:rsidRPr="00B33C2A">
        <w:rPr>
          <w:rFonts w:ascii="Arial" w:eastAsia="Times New Roman" w:hAnsi="Arial" w:cs="Arial"/>
          <w:color w:val="252525"/>
          <w:sz w:val="21"/>
          <w:szCs w:val="21"/>
          <w:lang w:eastAsia="en-AU"/>
        </w:rPr>
        <w:t>Shuhadah</w:t>
      </w:r>
      <w:proofErr w:type="spellEnd"/>
      <w:r w:rsidRPr="00B33C2A">
        <w:rPr>
          <w:rFonts w:ascii="Arial" w:eastAsia="Times New Roman" w:hAnsi="Arial" w:cs="Arial"/>
          <w:color w:val="252525"/>
          <w:sz w:val="21"/>
          <w:szCs w:val="21"/>
          <w:lang w:eastAsia="en-AU"/>
        </w:rPr>
        <w:t xml:space="preserve"> </w:t>
      </w:r>
      <w:proofErr w:type="spellStart"/>
      <w:r w:rsidRPr="00B33C2A">
        <w:rPr>
          <w:rFonts w:ascii="Arial" w:eastAsia="Times New Roman" w:hAnsi="Arial" w:cs="Arial"/>
          <w:color w:val="252525"/>
          <w:sz w:val="21"/>
          <w:szCs w:val="21"/>
          <w:lang w:eastAsia="en-AU"/>
        </w:rPr>
        <w:t>Mohd</w:t>
      </w:r>
      <w:proofErr w:type="spellEnd"/>
      <w:r w:rsidRPr="00B33C2A">
        <w:rPr>
          <w:rFonts w:ascii="Arial" w:eastAsia="Times New Roman" w:hAnsi="Arial" w:cs="Arial"/>
          <w:color w:val="252525"/>
          <w:sz w:val="21"/>
          <w:szCs w:val="21"/>
          <w:lang w:eastAsia="en-AU"/>
        </w:rPr>
        <w:t xml:space="preserve"> </w:t>
      </w:r>
      <w:proofErr w:type="spellStart"/>
      <w:r w:rsidRPr="00B33C2A">
        <w:rPr>
          <w:rFonts w:ascii="Arial" w:eastAsia="Times New Roman" w:hAnsi="Arial" w:cs="Arial"/>
          <w:color w:val="252525"/>
          <w:sz w:val="21"/>
          <w:szCs w:val="21"/>
          <w:lang w:eastAsia="en-AU"/>
        </w:rPr>
        <w:t>Saad</w:t>
      </w:r>
      <w:proofErr w:type="spellEnd"/>
      <w:r w:rsidRPr="00B33C2A">
        <w:rPr>
          <w:rFonts w:ascii="Arial" w:eastAsia="Times New Roman" w:hAnsi="Arial" w:cs="Arial"/>
          <w:color w:val="252525"/>
          <w:sz w:val="21"/>
          <w:szCs w:val="21"/>
          <w:lang w:eastAsia="en-AU"/>
        </w:rPr>
        <w:t xml:space="preserve"> (Shu)</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Room 1.122, School of Biological Sciences, Faculty of Science</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The University of Western Australia</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Crawley, WA 6009, Perth, Australia</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r w:rsidRPr="00B33C2A">
        <w:rPr>
          <w:rFonts w:ascii="Arial" w:eastAsia="Times New Roman" w:hAnsi="Arial" w:cs="Arial"/>
          <w:color w:val="252525"/>
          <w:sz w:val="21"/>
          <w:szCs w:val="21"/>
          <w:lang w:eastAsia="en-AU"/>
        </w:rPr>
        <w:t>Email: nur.mohdsaad@research.uwa.edu.au</w:t>
      </w:r>
    </w:p>
    <w:p w:rsidR="00B33C2A" w:rsidRPr="00B33C2A" w:rsidRDefault="00B33C2A" w:rsidP="00B33C2A">
      <w:pPr>
        <w:shd w:val="clear" w:color="auto" w:fill="FFFFFF"/>
        <w:spacing w:before="120" w:after="120" w:line="240" w:lineRule="auto"/>
        <w:rPr>
          <w:rFonts w:ascii="Arial" w:eastAsia="Times New Roman" w:hAnsi="Arial" w:cs="Arial"/>
          <w:color w:val="252525"/>
          <w:sz w:val="21"/>
          <w:szCs w:val="21"/>
          <w:lang w:eastAsia="en-AU"/>
        </w:rPr>
      </w:pPr>
      <w:hyperlink r:id="rId5" w:history="1">
        <w:r w:rsidRPr="00B33C2A">
          <w:rPr>
            <w:rFonts w:ascii="Arial" w:eastAsia="Times New Roman" w:hAnsi="Arial" w:cs="Arial"/>
            <w:color w:val="3366BB"/>
            <w:sz w:val="21"/>
            <w:szCs w:val="21"/>
            <w:u w:val="single"/>
            <w:lang w:eastAsia="en-AU"/>
          </w:rPr>
          <w:t>UWA Postgraduate Profiles</w:t>
        </w:r>
      </w:hyperlink>
      <w:r w:rsidRPr="00B33C2A">
        <w:rPr>
          <w:rFonts w:ascii="Arial" w:eastAsia="Times New Roman" w:hAnsi="Arial" w:cs="Arial"/>
          <w:color w:val="252525"/>
          <w:sz w:val="21"/>
          <w:szCs w:val="21"/>
          <w:lang w:eastAsia="en-AU"/>
        </w:rPr>
        <w:t> </w:t>
      </w:r>
      <w:hyperlink r:id="rId6" w:history="1">
        <w:r w:rsidRPr="00B33C2A">
          <w:rPr>
            <w:rFonts w:ascii="Arial" w:eastAsia="Times New Roman" w:hAnsi="Arial" w:cs="Arial"/>
            <w:color w:val="3366BB"/>
            <w:sz w:val="21"/>
            <w:szCs w:val="21"/>
            <w:u w:val="single"/>
            <w:lang w:eastAsia="en-AU"/>
          </w:rPr>
          <w:t>Research Gate</w:t>
        </w:r>
      </w:hyperlink>
    </w:p>
    <w:p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2A"/>
    <w:rsid w:val="002E225B"/>
    <w:rsid w:val="00B33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BDA3"/>
  <w15:chartTrackingRefBased/>
  <w15:docId w15:val="{9C796117-DDA1-4292-9BF4-FF461847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3C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C2A"/>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B33C2A"/>
  </w:style>
  <w:style w:type="paragraph" w:styleId="NormalWeb">
    <w:name w:val="Normal (Web)"/>
    <w:basedOn w:val="Normal"/>
    <w:uiPriority w:val="99"/>
    <w:semiHidden/>
    <w:unhideWhenUsed/>
    <w:rsid w:val="00B33C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3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Nur_Shuhadah_Mohd_Saad" TargetMode="External"/><Relationship Id="rId5" Type="http://schemas.openxmlformats.org/officeDocument/2006/relationships/hyperlink" Target="https://www.uwa.edu.au/science/Postgraduate-Profile?shu.mohd.saad" TargetMode="External"/><Relationship Id="rId4" Type="http://schemas.openxmlformats.org/officeDocument/2006/relationships/hyperlink" Target="https://doi.org/10.3390/ijms220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2022-01-28T01:50:00Z</dcterms:created>
  <dcterms:modified xsi:type="dcterms:W3CDTF">2022-01-28T01:51:00Z</dcterms:modified>
</cp:coreProperties>
</file>